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62CBE" w14:textId="3941FE54" w:rsidR="00385443" w:rsidRDefault="008125E9" w:rsidP="008125E9">
      <w:pPr>
        <w:jc w:val="center"/>
      </w:pPr>
      <w:r>
        <w:t>Virtual Buddy System</w:t>
      </w:r>
      <w:r w:rsidR="008A0EE0">
        <w:t xml:space="preserve"> and </w:t>
      </w:r>
      <w:r w:rsidR="00AB2F4E">
        <w:t>L</w:t>
      </w:r>
      <w:r w:rsidR="008A0EE0">
        <w:t xml:space="preserve">aboratory </w:t>
      </w:r>
      <w:r w:rsidR="00AB2F4E">
        <w:t>S</w:t>
      </w:r>
      <w:r w:rsidR="008A0EE0">
        <w:t>afety</w:t>
      </w:r>
      <w:r>
        <w:t>.</w:t>
      </w:r>
      <w:r w:rsidR="00F91BA9">
        <w:t xml:space="preserve"> V2</w:t>
      </w:r>
      <w:bookmarkStart w:id="0" w:name="_GoBack"/>
      <w:bookmarkEnd w:id="0"/>
    </w:p>
    <w:p w14:paraId="17A5C479" w14:textId="17E5A014" w:rsidR="008125E9" w:rsidRDefault="008125E9" w:rsidP="008125E9">
      <w:pPr>
        <w:jc w:val="center"/>
      </w:pPr>
      <w:r>
        <w:t>March 1</w:t>
      </w:r>
      <w:r w:rsidR="00AB2F4E">
        <w:t>7</w:t>
      </w:r>
      <w:r>
        <w:t>, 2020</w:t>
      </w:r>
    </w:p>
    <w:p w14:paraId="18FE40A6" w14:textId="6FFFA4F1" w:rsidR="008125E9" w:rsidRDefault="008125E9" w:rsidP="008125E9">
      <w:pPr>
        <w:jc w:val="center"/>
      </w:pPr>
      <w:r>
        <w:t>C. Stubbs</w:t>
      </w:r>
      <w:r w:rsidR="00AB2F4E">
        <w:t xml:space="preserve"> &amp; F.</w:t>
      </w:r>
      <w:r w:rsidR="002857B4">
        <w:t xml:space="preserve"> </w:t>
      </w:r>
      <w:r w:rsidR="00AB2F4E">
        <w:t>Doyle</w:t>
      </w:r>
    </w:p>
    <w:p w14:paraId="7947C535" w14:textId="51656B9A" w:rsidR="008125E9" w:rsidRDefault="008125E9"/>
    <w:p w14:paraId="442622CF" w14:textId="7B1B3B38" w:rsidR="001035F2" w:rsidRDefault="00433296" w:rsidP="001035F2">
      <w:r>
        <w:t xml:space="preserve">Each PI should create a plan that will ensure the safety for all critical personnel entering laboratories.  </w:t>
      </w:r>
      <w:r w:rsidR="006D0B67">
        <w:t>These</w:t>
      </w:r>
      <w:r>
        <w:t xml:space="preserve"> plan</w:t>
      </w:r>
      <w:r w:rsidR="006D0B67">
        <w:t>s</w:t>
      </w:r>
      <w:r>
        <w:t xml:space="preserve"> should be appropriate for the </w:t>
      </w:r>
      <w:r w:rsidR="00D34EAA">
        <w:t xml:space="preserve">approved critical activity while </w:t>
      </w:r>
      <w:r w:rsidR="00955693">
        <w:t>considering</w:t>
      </w:r>
      <w:r w:rsidR="00CF41D1">
        <w:t xml:space="preserve"> </w:t>
      </w:r>
      <w:r w:rsidR="00454F14">
        <w:t xml:space="preserve">the </w:t>
      </w:r>
      <w:r>
        <w:t xml:space="preserve">hazard potential </w:t>
      </w:r>
      <w:r w:rsidR="00454F14">
        <w:t>with</w:t>
      </w:r>
      <w:r>
        <w:t xml:space="preserve">in </w:t>
      </w:r>
      <w:r w:rsidR="006D0B67">
        <w:t>the</w:t>
      </w:r>
      <w:r>
        <w:t xml:space="preserve"> laborator</w:t>
      </w:r>
      <w:r w:rsidR="00682200">
        <w:t>y</w:t>
      </w:r>
      <w:r>
        <w:t xml:space="preserve">.  </w:t>
      </w:r>
      <w:r w:rsidR="001035F2">
        <w:t xml:space="preserve">Principal Investigators </w:t>
      </w:r>
      <w:r w:rsidR="008A4659">
        <w:t>remain</w:t>
      </w:r>
      <w:r w:rsidR="001035F2">
        <w:t xml:space="preserve"> responsible for the safety and training of their personnel during the crisis</w:t>
      </w:r>
      <w:r w:rsidR="005607D6">
        <w:t xml:space="preserve"> and </w:t>
      </w:r>
      <w:r w:rsidR="008F7344">
        <w:t>shall</w:t>
      </w:r>
      <w:r w:rsidR="003D7859">
        <w:t xml:space="preserve"> ensure that the </w:t>
      </w:r>
      <w:r w:rsidR="00174F3C">
        <w:t>labo</w:t>
      </w:r>
      <w:r w:rsidR="000D7109">
        <w:t xml:space="preserve">ratory </w:t>
      </w:r>
      <w:r w:rsidR="003D7859">
        <w:t>environment is safe.</w:t>
      </w:r>
    </w:p>
    <w:p w14:paraId="44F22BCD" w14:textId="7F3E44BC" w:rsidR="00433296" w:rsidRPr="00B02738" w:rsidRDefault="00433296" w:rsidP="00433296"/>
    <w:p w14:paraId="4876BBF8" w14:textId="30DA515C" w:rsidR="003448D6" w:rsidRDefault="008125E9">
      <w:r>
        <w:t xml:space="preserve">Access to labs for </w:t>
      </w:r>
      <w:r w:rsidR="008A0EE0">
        <w:t xml:space="preserve">essential </w:t>
      </w:r>
      <w:r>
        <w:t xml:space="preserve">functions </w:t>
      </w:r>
      <w:r w:rsidR="008A0EE0">
        <w:t>must</w:t>
      </w:r>
      <w:r>
        <w:t xml:space="preserve"> conform to laboratory safety expectations. However</w:t>
      </w:r>
      <w:r w:rsidR="008A0EE0">
        <w:t>,</w:t>
      </w:r>
      <w:r>
        <w:t xml:space="preserve"> having two people travel for tasks that can be done by one person is not in the public interest. We will allow single individuals to perform essential </w:t>
      </w:r>
      <w:r w:rsidR="008A0EE0">
        <w:t xml:space="preserve">laboratory </w:t>
      </w:r>
      <w:r>
        <w:t>functions IF they establish an open telephone line, Facetime</w:t>
      </w:r>
      <w:r w:rsidR="00522A9A">
        <w:t>,</w:t>
      </w:r>
      <w:r>
        <w:t xml:space="preserve"> </w:t>
      </w:r>
      <w:r w:rsidR="008B3424">
        <w:t xml:space="preserve">or equivalent </w:t>
      </w:r>
      <w:r w:rsidR="00DE50E3" w:rsidRPr="00DE50E3">
        <w:rPr>
          <w:u w:val="single"/>
        </w:rPr>
        <w:t>verbal</w:t>
      </w:r>
      <w:r w:rsidR="00DE50E3">
        <w:t xml:space="preserve"> </w:t>
      </w:r>
      <w:r w:rsidR="008B3424">
        <w:t xml:space="preserve">real-time </w:t>
      </w:r>
      <w:r>
        <w:t>connection, with a “virtual buddy”</w:t>
      </w:r>
      <w:r w:rsidR="008A0EE0">
        <w:t xml:space="preserve"> for the period between building entry and building exit</w:t>
      </w:r>
      <w:r>
        <w:t>. For</w:t>
      </w:r>
      <w:r w:rsidR="008A0EE0">
        <w:t xml:space="preserve"> cases where phone connectivity is not </w:t>
      </w:r>
      <w:r w:rsidR="00522A9A">
        <w:t>assured</w:t>
      </w:r>
      <w:r w:rsidR="008A0EE0">
        <w:t xml:space="preserve"> within buildings, </w:t>
      </w:r>
      <w:r w:rsidR="00522A9A">
        <w:t xml:space="preserve">participants are expected to use the University’s wireless system to establish this link. If, and only if, neither of these are viable then off-line </w:t>
      </w:r>
      <w:r w:rsidR="008A0EE0">
        <w:t>interruptions of no longer than 1</w:t>
      </w:r>
      <w:r w:rsidR="001F3DE7">
        <w:t>0</w:t>
      </w:r>
      <w:r w:rsidR="008A0EE0">
        <w:t xml:space="preserve"> minutes are permissible. </w:t>
      </w:r>
      <w:r w:rsidR="00522A9A">
        <w:t>S</w:t>
      </w:r>
      <w:r w:rsidR="001F3DE7">
        <w:t>et a timer!</w:t>
      </w:r>
      <w:r w:rsidR="00A367A1">
        <w:t xml:space="preserve">  </w:t>
      </w:r>
    </w:p>
    <w:p w14:paraId="34C73A68" w14:textId="5A186A51" w:rsidR="008A0EE0" w:rsidRDefault="008A0EE0"/>
    <w:p w14:paraId="0DC5F2D8" w14:textId="5C55983D" w:rsidR="008A0EE0" w:rsidRDefault="008A0EE0">
      <w:r>
        <w:t>The person entering the building needs to provide building and room number to their virtual buddy, as a written text message</w:t>
      </w:r>
      <w:r w:rsidR="00522A9A">
        <w:t>, ahead of time</w:t>
      </w:r>
      <w:r>
        <w:t xml:space="preserve">. The virtual buddy must confirm receipt. </w:t>
      </w:r>
      <w:r w:rsidR="00362B2F">
        <w:t xml:space="preserve">  </w:t>
      </w:r>
      <w:r>
        <w:t xml:space="preserve">The external “virtual buddy” is responsible for monitoring the well-being of the person in the building, giving that task their full attention. </w:t>
      </w:r>
    </w:p>
    <w:p w14:paraId="4E38F845" w14:textId="7A995531" w:rsidR="001F3DE7" w:rsidRDefault="001F3DE7"/>
    <w:p w14:paraId="676628BE" w14:textId="2309ED65" w:rsidR="001F3DE7" w:rsidRDefault="001F3DE7">
      <w:r>
        <w:t xml:space="preserve">A period exceeding 15 minutes of no communication requires calling 911, providing the building, room number, and name of person in the lab. </w:t>
      </w:r>
    </w:p>
    <w:p w14:paraId="21BF50D4" w14:textId="438CAC88" w:rsidR="008A0EE0" w:rsidRDefault="008A0EE0"/>
    <w:p w14:paraId="14D916B2" w14:textId="146E5B1A" w:rsidR="00007B54" w:rsidRDefault="00F0602B" w:rsidP="00417A65">
      <w:r>
        <w:t xml:space="preserve">Individuals must follow </w:t>
      </w:r>
      <w:r w:rsidR="00665F36">
        <w:t>use personal protective equipment as defined in the</w:t>
      </w:r>
      <w:r w:rsidR="00972E8F">
        <w:t xml:space="preserve">ir PPE Assessment for the activity or location.  </w:t>
      </w:r>
      <w:r w:rsidR="00B13102">
        <w:t>F</w:t>
      </w:r>
      <w:r w:rsidR="008A0EE0">
        <w:t xml:space="preserve">ace protection and </w:t>
      </w:r>
      <w:r w:rsidR="00B13102">
        <w:t>cryogenic</w:t>
      </w:r>
      <w:r w:rsidR="008A0EE0">
        <w:t xml:space="preserve"> gloves</w:t>
      </w:r>
      <w:r w:rsidR="00B13102">
        <w:t xml:space="preserve"> are</w:t>
      </w:r>
      <w:r w:rsidR="008A0EE0">
        <w:t xml:space="preserve"> mandatory </w:t>
      </w:r>
      <w:r w:rsidR="00EE09E4">
        <w:t xml:space="preserve">when </w:t>
      </w:r>
      <w:r w:rsidR="003A728D">
        <w:t>changing</w:t>
      </w:r>
      <w:r w:rsidR="00EE09E4">
        <w:t xml:space="preserve"> </w:t>
      </w:r>
      <w:r w:rsidR="008A0EE0">
        <w:t>L</w:t>
      </w:r>
      <w:r w:rsidR="00B13102">
        <w:t>iquid Nitrogen</w:t>
      </w:r>
      <w:r w:rsidR="008A0EE0">
        <w:t xml:space="preserve"> </w:t>
      </w:r>
      <w:proofErr w:type="spellStart"/>
      <w:r w:rsidR="008A0EE0">
        <w:t>dewars</w:t>
      </w:r>
      <w:proofErr w:type="spellEnd"/>
      <w:r>
        <w:t xml:space="preserve">.  </w:t>
      </w:r>
      <w:r w:rsidR="009A3BBF">
        <w:t>LN2</w:t>
      </w:r>
      <w:r w:rsidR="00417A65">
        <w:t xml:space="preserve"> </w:t>
      </w:r>
      <w:proofErr w:type="spellStart"/>
      <w:r w:rsidR="00417A65">
        <w:t>dewar</w:t>
      </w:r>
      <w:proofErr w:type="spellEnd"/>
      <w:r w:rsidR="00417A65">
        <w:t xml:space="preserve"> changes may follow virtual buddy system.  However, if personnel need to draw LN</w:t>
      </w:r>
      <w:r w:rsidR="009A3BBF">
        <w:t>2</w:t>
      </w:r>
      <w:r w:rsidR="00417A65">
        <w:t xml:space="preserve"> from a </w:t>
      </w:r>
      <w:proofErr w:type="spellStart"/>
      <w:r w:rsidR="00417A65">
        <w:t>dewar</w:t>
      </w:r>
      <w:proofErr w:type="spellEnd"/>
      <w:r w:rsidR="00417A65">
        <w:t xml:space="preserve">, they should have a buddy.  </w:t>
      </w:r>
    </w:p>
    <w:p w14:paraId="4DDB48DC" w14:textId="77777777" w:rsidR="00007B54" w:rsidRDefault="00007B54" w:rsidP="00F91BA9"/>
    <w:p w14:paraId="2C87AF49" w14:textId="77777777" w:rsidR="00007B54" w:rsidRDefault="008A0EE0" w:rsidP="00007B54">
      <w:r>
        <w:t xml:space="preserve">No hazardous chemicals can be used by single individuals. </w:t>
      </w:r>
      <w:r w:rsidR="00007B54">
        <w:t xml:space="preserve"> </w:t>
      </w:r>
    </w:p>
    <w:p w14:paraId="2C48BD2F" w14:textId="77777777" w:rsidR="00007B54" w:rsidRDefault="00007B54" w:rsidP="00007B54"/>
    <w:p w14:paraId="027BFCC6" w14:textId="09AF774C" w:rsidR="00433296" w:rsidRDefault="00854632">
      <w:r>
        <w:t xml:space="preserve">During this period of restricted access, the use of any powered tools is expressly forbidden. </w:t>
      </w:r>
    </w:p>
    <w:p w14:paraId="0B7FA755" w14:textId="3B432CBD" w:rsidR="008A0EE0" w:rsidRDefault="008A0EE0"/>
    <w:p w14:paraId="1B1825BB" w14:textId="790BB4D1" w:rsidR="008A0EE0" w:rsidRDefault="008A0EE0">
      <w:r>
        <w:t xml:space="preserve">Ensure that all gas bottles are restrained at both the top and the bottom of the cylinder. </w:t>
      </w:r>
    </w:p>
    <w:p w14:paraId="5124B873" w14:textId="08C4FDCE" w:rsidR="00522A9A" w:rsidRDefault="00522A9A"/>
    <w:p w14:paraId="6B298D18" w14:textId="77777777" w:rsidR="00965A63" w:rsidRDefault="00965A63" w:rsidP="00965A63">
      <w:r>
        <w:t>It is essential that individuals entering Harvard buildings pay careful attention to surface hygiene issues.  Individuals shall not come on campus if they are symptomatic or under self-isolation/quarantine.  Designated personnel entering the laboratory will maintain appropriate social distancing (</w:t>
      </w:r>
      <w:proofErr w:type="gramStart"/>
      <w:r>
        <w:t>2 meter</w:t>
      </w:r>
      <w:proofErr w:type="gramEnd"/>
      <w:r>
        <w:t xml:space="preserve"> separation) and observe all appropriate personal hygiene practices.</w:t>
      </w:r>
    </w:p>
    <w:p w14:paraId="08497C24" w14:textId="64C8EF23" w:rsidR="00522A9A" w:rsidRDefault="00522A9A">
      <w:r>
        <w:t xml:space="preserve">Laboratory activities are restricted to pre-approved essential tasks. </w:t>
      </w:r>
    </w:p>
    <w:p w14:paraId="792E8319" w14:textId="2144B3D1" w:rsidR="003B2502" w:rsidRDefault="003B2502"/>
    <w:p w14:paraId="3ADDDBC5" w14:textId="59D0F72E" w:rsidR="008125E9" w:rsidRDefault="003929A4">
      <w:r>
        <w:t xml:space="preserve">The policy outlined here was approved by </w:t>
      </w:r>
      <w:r w:rsidRPr="00B02738">
        <w:t>William VanSchalkwyk</w:t>
      </w:r>
      <w:r>
        <w:t xml:space="preserve">, </w:t>
      </w:r>
      <w:r w:rsidRPr="00B02738">
        <w:t>Managing Director for Environmental Health and Safety</w:t>
      </w:r>
      <w:r>
        <w:t>, on March 1</w:t>
      </w:r>
      <w:r w:rsidR="003E443F">
        <w:t>7</w:t>
      </w:r>
      <w:r>
        <w:t xml:space="preserve">, 2020.  </w:t>
      </w:r>
    </w:p>
    <w:sectPr w:rsidR="008125E9" w:rsidSect="00F91BA9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F66AE"/>
    <w:multiLevelType w:val="hybridMultilevel"/>
    <w:tmpl w:val="EA8A6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E9"/>
    <w:rsid w:val="00007B54"/>
    <w:rsid w:val="000D7109"/>
    <w:rsid w:val="001035F2"/>
    <w:rsid w:val="00130FF4"/>
    <w:rsid w:val="00174F3C"/>
    <w:rsid w:val="00187CF6"/>
    <w:rsid w:val="001E5DD3"/>
    <w:rsid w:val="001F3DE7"/>
    <w:rsid w:val="002857B4"/>
    <w:rsid w:val="002E7CE9"/>
    <w:rsid w:val="003445AC"/>
    <w:rsid w:val="003448D6"/>
    <w:rsid w:val="00352A87"/>
    <w:rsid w:val="00362B2F"/>
    <w:rsid w:val="00385443"/>
    <w:rsid w:val="00392511"/>
    <w:rsid w:val="003929A4"/>
    <w:rsid w:val="003A728D"/>
    <w:rsid w:val="003B2502"/>
    <w:rsid w:val="003D1E59"/>
    <w:rsid w:val="003D7859"/>
    <w:rsid w:val="003E443F"/>
    <w:rsid w:val="00417A65"/>
    <w:rsid w:val="004317BE"/>
    <w:rsid w:val="00433296"/>
    <w:rsid w:val="00454F14"/>
    <w:rsid w:val="004A7E7B"/>
    <w:rsid w:val="00515A1E"/>
    <w:rsid w:val="00522A9A"/>
    <w:rsid w:val="005607D6"/>
    <w:rsid w:val="00603B95"/>
    <w:rsid w:val="00654F09"/>
    <w:rsid w:val="00665F36"/>
    <w:rsid w:val="00682200"/>
    <w:rsid w:val="006B1F06"/>
    <w:rsid w:val="006D0B67"/>
    <w:rsid w:val="00726329"/>
    <w:rsid w:val="00811DEB"/>
    <w:rsid w:val="008125E9"/>
    <w:rsid w:val="00854632"/>
    <w:rsid w:val="008A0EE0"/>
    <w:rsid w:val="008A4659"/>
    <w:rsid w:val="008B3424"/>
    <w:rsid w:val="008F5F28"/>
    <w:rsid w:val="008F7344"/>
    <w:rsid w:val="0094520A"/>
    <w:rsid w:val="00955693"/>
    <w:rsid w:val="00965A63"/>
    <w:rsid w:val="00972E8F"/>
    <w:rsid w:val="009A3BBF"/>
    <w:rsid w:val="00A074FD"/>
    <w:rsid w:val="00A367A1"/>
    <w:rsid w:val="00AB2F4E"/>
    <w:rsid w:val="00B02738"/>
    <w:rsid w:val="00B13102"/>
    <w:rsid w:val="00C165BB"/>
    <w:rsid w:val="00C7232B"/>
    <w:rsid w:val="00CF41D1"/>
    <w:rsid w:val="00D261D1"/>
    <w:rsid w:val="00D34EAA"/>
    <w:rsid w:val="00D6090E"/>
    <w:rsid w:val="00DC100D"/>
    <w:rsid w:val="00DE50E3"/>
    <w:rsid w:val="00E30107"/>
    <w:rsid w:val="00EE09E4"/>
    <w:rsid w:val="00F0602B"/>
    <w:rsid w:val="00F62CDA"/>
    <w:rsid w:val="00F91BA9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FF70"/>
  <w15:chartTrackingRefBased/>
  <w15:docId w15:val="{AB8C301C-A907-9042-A0DE-32F2F694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A1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1E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17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05FC2C8DB3C42A5287E39EA88F8EF" ma:contentTypeVersion="13" ma:contentTypeDescription="Create a new document." ma:contentTypeScope="" ma:versionID="468f1d1f219b83ae16807250f8b0436d">
  <xsd:schema xmlns:xsd="http://www.w3.org/2001/XMLSchema" xmlns:xs="http://www.w3.org/2001/XMLSchema" xmlns:p="http://schemas.microsoft.com/office/2006/metadata/properties" xmlns:ns3="a73c78cd-30f6-4c05-b6e7-fd0d2a3c34f5" xmlns:ns4="9a8b876a-7870-4c1b-a886-e3173c2fb348" targetNamespace="http://schemas.microsoft.com/office/2006/metadata/properties" ma:root="true" ma:fieldsID="bd5b89e4e8cd9afa2905bfe46b781589" ns3:_="" ns4:_="">
    <xsd:import namespace="a73c78cd-30f6-4c05-b6e7-fd0d2a3c34f5"/>
    <xsd:import namespace="9a8b876a-7870-4c1b-a886-e3173c2fb3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78cd-30f6-4c05-b6e7-fd0d2a3c34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b876a-7870-4c1b-a886-e3173c2f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9E315-73A2-49A4-8938-55CD7E490C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FE40F6-CB1B-4B8A-B33F-E22C8E273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00379-50B9-428D-B6FB-2696D838D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c78cd-30f6-4c05-b6e7-fd0d2a3c34f5"/>
    <ds:schemaRef ds:uri="9a8b876a-7870-4c1b-a886-e3173c2fb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Christopher William</dc:creator>
  <cp:keywords/>
  <dc:description/>
  <cp:lastModifiedBy>Stubbs, Christopher William</cp:lastModifiedBy>
  <cp:revision>2</cp:revision>
  <dcterms:created xsi:type="dcterms:W3CDTF">2020-03-18T11:52:00Z</dcterms:created>
  <dcterms:modified xsi:type="dcterms:W3CDTF">2020-03-18T11:52:00Z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0x01010069A05FC2C8DB3C42A5287E39EA88F8EF</vt:lpwstr>
  </property>
</Properties>
</file>