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90" w:rsidRPr="00E44A5A" w:rsidRDefault="00F203B4">
      <w:pPr>
        <w:rPr>
          <w:sz w:val="28"/>
          <w:szCs w:val="28"/>
        </w:rPr>
      </w:pPr>
      <w:r w:rsidRPr="00E44A5A">
        <w:rPr>
          <w:sz w:val="28"/>
          <w:szCs w:val="28"/>
        </w:rPr>
        <w:t>Grant-writing</w:t>
      </w:r>
    </w:p>
    <w:p w:rsidR="00F203B4" w:rsidRPr="00E44A5A" w:rsidRDefault="00F203B4">
      <w:pPr>
        <w:rPr>
          <w:sz w:val="28"/>
          <w:szCs w:val="28"/>
        </w:rPr>
      </w:pPr>
    </w:p>
    <w:p w:rsidR="00F203B4" w:rsidRPr="00E44A5A" w:rsidRDefault="00F203B4">
      <w:pPr>
        <w:rPr>
          <w:sz w:val="28"/>
          <w:szCs w:val="28"/>
        </w:rPr>
      </w:pPr>
      <w:r w:rsidRPr="00E44A5A">
        <w:rPr>
          <w:sz w:val="28"/>
          <w:szCs w:val="28"/>
        </w:rPr>
        <w:t>3 components of a grant:</w:t>
      </w:r>
    </w:p>
    <w:p w:rsidR="00F203B4" w:rsidRPr="00E44A5A" w:rsidRDefault="00F203B4" w:rsidP="00F203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The idea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Novel and important</w:t>
      </w:r>
    </w:p>
    <w:p w:rsidR="00F203B4" w:rsidRPr="00E44A5A" w:rsidRDefault="00F203B4" w:rsidP="00F203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The supporting data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Sound rationale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Demonstrate feasibility and proficiency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Prior evidence of success/productivity</w:t>
      </w:r>
    </w:p>
    <w:p w:rsidR="00F203B4" w:rsidRPr="00E44A5A" w:rsidRDefault="00F203B4" w:rsidP="00F203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The approach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Directly addresses the question posed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Technically feasible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Financially feasible</w:t>
      </w:r>
    </w:p>
    <w:p w:rsidR="00F203B4" w:rsidRPr="00E44A5A" w:rsidRDefault="00F203B4" w:rsidP="00F203B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4A5A">
        <w:rPr>
          <w:sz w:val="28"/>
          <w:szCs w:val="28"/>
        </w:rPr>
        <w:t>Temporally feasible</w:t>
      </w:r>
    </w:p>
    <w:p w:rsidR="00F203B4" w:rsidRPr="00E44A5A" w:rsidRDefault="00F203B4" w:rsidP="00F203B4">
      <w:pPr>
        <w:rPr>
          <w:sz w:val="28"/>
          <w:szCs w:val="28"/>
        </w:rPr>
      </w:pPr>
    </w:p>
    <w:p w:rsidR="00E44A5A" w:rsidRPr="00E44A5A" w:rsidRDefault="00E44A5A">
      <w:pPr>
        <w:rPr>
          <w:sz w:val="28"/>
          <w:szCs w:val="28"/>
        </w:rPr>
      </w:pPr>
      <w:r w:rsidRPr="00E44A5A">
        <w:rPr>
          <w:sz w:val="28"/>
          <w:szCs w:val="28"/>
        </w:rPr>
        <w:br w:type="page"/>
      </w:r>
    </w:p>
    <w:p w:rsidR="00F203B4" w:rsidRPr="00E44A5A" w:rsidRDefault="00F203B4" w:rsidP="00F203B4">
      <w:pPr>
        <w:rPr>
          <w:b/>
          <w:sz w:val="28"/>
          <w:szCs w:val="28"/>
        </w:rPr>
      </w:pPr>
      <w:r w:rsidRPr="00E44A5A">
        <w:rPr>
          <w:b/>
          <w:sz w:val="28"/>
          <w:szCs w:val="28"/>
        </w:rPr>
        <w:lastRenderedPageBreak/>
        <w:t>Grant-writing tips: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Start early!</w:t>
      </w:r>
    </w:p>
    <w:p w:rsidR="006349AA" w:rsidRPr="00E44A5A" w:rsidRDefault="006349AA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Propose experiments that capitalize on your strengths.  Seek collaborators who provide expertise that you don’t have (or don’t have evidence of).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Pay attention to RFAs and early investigator opportunities.</w:t>
      </w:r>
    </w:p>
    <w:p w:rsidR="006349AA" w:rsidRPr="00E44A5A" w:rsidRDefault="006349AA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 xml:space="preserve">For NIH, </w:t>
      </w:r>
      <w:proofErr w:type="gramStart"/>
      <w:r w:rsidRPr="00E44A5A">
        <w:rPr>
          <w:sz w:val="28"/>
          <w:szCs w:val="28"/>
        </w:rPr>
        <w:t>talk to program officers to make sure you are</w:t>
      </w:r>
      <w:proofErr w:type="gramEnd"/>
      <w:r w:rsidRPr="00E44A5A">
        <w:rPr>
          <w:sz w:val="28"/>
          <w:szCs w:val="28"/>
        </w:rPr>
        <w:t xml:space="preserve"> sending your grant to an appropriate study section/institute.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Talk to others about your plans/ideas.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Decide what preliminary data will be needed to support your proposal several months before writing.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Make sure every piece of data/experiment/word in your grant is relevant to the aims of the grant.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Get a senior mentor to review your grant at least 1 month BEFORE submission.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Aim to write at about a 6</w:t>
      </w:r>
      <w:r w:rsidRPr="00E44A5A">
        <w:rPr>
          <w:sz w:val="28"/>
          <w:szCs w:val="28"/>
          <w:vertAlign w:val="superscript"/>
        </w:rPr>
        <w:t>th</w:t>
      </w:r>
      <w:r w:rsidRPr="00E44A5A">
        <w:rPr>
          <w:sz w:val="28"/>
          <w:szCs w:val="28"/>
        </w:rPr>
        <w:t xml:space="preserve"> grade reading level.  </w:t>
      </w:r>
      <w:r w:rsidR="006349AA" w:rsidRPr="00E44A5A">
        <w:rPr>
          <w:sz w:val="28"/>
          <w:szCs w:val="28"/>
        </w:rPr>
        <w:t xml:space="preserve">Think about your audience. 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Make it clear what you will do and how you will do it. Avoid using “meaningless” words (characterize, shed light, etc.).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Use active voice.</w:t>
      </w:r>
    </w:p>
    <w:p w:rsidR="006349AA" w:rsidRPr="00E44A5A" w:rsidRDefault="006349AA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Make it legible. Leave white space.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Get letters of support.  Ask early.  Anticipate that you will need to write them.</w:t>
      </w:r>
    </w:p>
    <w:p w:rsidR="00F203B4" w:rsidRPr="00E44A5A" w:rsidRDefault="00F203B4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List “significant outcomes” at the end of each Aim.</w:t>
      </w:r>
    </w:p>
    <w:p w:rsidR="006349AA" w:rsidRPr="00E44A5A" w:rsidRDefault="006349AA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Don’t leave typos, formatting mistakes, or incomplete sentences in your grant.  Aim for perfection.</w:t>
      </w:r>
    </w:p>
    <w:p w:rsidR="006349AA" w:rsidRPr="00E44A5A" w:rsidRDefault="006349AA" w:rsidP="00E44A5A">
      <w:pPr>
        <w:pStyle w:val="ListParagraph"/>
        <w:numPr>
          <w:ilvl w:val="0"/>
          <w:numId w:val="2"/>
        </w:numPr>
        <w:ind w:hanging="720"/>
        <w:rPr>
          <w:sz w:val="28"/>
          <w:szCs w:val="28"/>
        </w:rPr>
      </w:pPr>
      <w:r w:rsidRPr="00E44A5A">
        <w:rPr>
          <w:sz w:val="28"/>
          <w:szCs w:val="28"/>
        </w:rPr>
        <w:t>Prepare budgets, justifications, IACUC, IRB, and other “administrative” details along the way.  Don’t leave this to the last minute.</w:t>
      </w:r>
    </w:p>
    <w:p w:rsidR="00F203B4" w:rsidRPr="00E44A5A" w:rsidRDefault="00F203B4" w:rsidP="00F203B4">
      <w:pPr>
        <w:rPr>
          <w:sz w:val="28"/>
          <w:szCs w:val="28"/>
        </w:rPr>
      </w:pPr>
    </w:p>
    <w:p w:rsidR="00956851" w:rsidRPr="00E44A5A" w:rsidRDefault="00956851" w:rsidP="00F203B4">
      <w:pPr>
        <w:rPr>
          <w:b/>
          <w:sz w:val="28"/>
          <w:szCs w:val="28"/>
        </w:rPr>
      </w:pPr>
      <w:r w:rsidRPr="00E44A5A">
        <w:rPr>
          <w:b/>
          <w:sz w:val="28"/>
          <w:szCs w:val="28"/>
        </w:rPr>
        <w:t>Common criticisms of reviewers: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Lack of original data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Poor rationale for experiments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Lack of expertise in required techniques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Unfocused or irrelevant research plan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Lack of knowledge of published literature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Over-ambitious proposal</w:t>
      </w:r>
    </w:p>
    <w:p w:rsidR="00956851" w:rsidRPr="00E44A5A" w:rsidRDefault="00956851" w:rsidP="0095685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4A5A">
        <w:rPr>
          <w:sz w:val="28"/>
          <w:szCs w:val="28"/>
        </w:rPr>
        <w:t>Uncertain relevance</w:t>
      </w:r>
    </w:p>
    <w:p w:rsidR="00956851" w:rsidRPr="00E44A5A" w:rsidRDefault="00956851" w:rsidP="00F203B4">
      <w:pPr>
        <w:rPr>
          <w:sz w:val="28"/>
          <w:szCs w:val="28"/>
        </w:rPr>
      </w:pPr>
      <w:r w:rsidRPr="00E44A5A">
        <w:rPr>
          <w:b/>
          <w:sz w:val="28"/>
          <w:szCs w:val="28"/>
        </w:rPr>
        <w:t xml:space="preserve">Making the Right Moves: The 4 C’s: Clarity, Content, </w:t>
      </w:r>
      <w:proofErr w:type="gramStart"/>
      <w:r w:rsidRPr="00E44A5A">
        <w:rPr>
          <w:b/>
          <w:sz w:val="28"/>
          <w:szCs w:val="28"/>
        </w:rPr>
        <w:t>Coherence</w:t>
      </w:r>
      <w:proofErr w:type="gramEnd"/>
      <w:r w:rsidRPr="00E44A5A">
        <w:rPr>
          <w:b/>
          <w:sz w:val="28"/>
          <w:szCs w:val="28"/>
        </w:rPr>
        <w:t xml:space="preserve"> of concepts, Cutting edge</w:t>
      </w:r>
    </w:p>
    <w:sectPr w:rsidR="00956851" w:rsidRPr="00E44A5A" w:rsidSect="00E44A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9D2"/>
    <w:multiLevelType w:val="hybridMultilevel"/>
    <w:tmpl w:val="C57C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2334F"/>
    <w:multiLevelType w:val="hybridMultilevel"/>
    <w:tmpl w:val="BAFE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94F79"/>
    <w:multiLevelType w:val="hybridMultilevel"/>
    <w:tmpl w:val="E016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03B4"/>
    <w:rsid w:val="000F34D9"/>
    <w:rsid w:val="00173735"/>
    <w:rsid w:val="001C4EB8"/>
    <w:rsid w:val="001C7063"/>
    <w:rsid w:val="00316A5D"/>
    <w:rsid w:val="003D7C92"/>
    <w:rsid w:val="00480665"/>
    <w:rsid w:val="00543AEE"/>
    <w:rsid w:val="00567E4F"/>
    <w:rsid w:val="006124FE"/>
    <w:rsid w:val="0061542F"/>
    <w:rsid w:val="006349AA"/>
    <w:rsid w:val="00673CF5"/>
    <w:rsid w:val="006A6922"/>
    <w:rsid w:val="006F72EB"/>
    <w:rsid w:val="00767A66"/>
    <w:rsid w:val="00785E6C"/>
    <w:rsid w:val="007F4FB1"/>
    <w:rsid w:val="008364C3"/>
    <w:rsid w:val="0083767E"/>
    <w:rsid w:val="00956851"/>
    <w:rsid w:val="00986684"/>
    <w:rsid w:val="00A34824"/>
    <w:rsid w:val="00A83C5D"/>
    <w:rsid w:val="00AD0397"/>
    <w:rsid w:val="00AD14BF"/>
    <w:rsid w:val="00B92D91"/>
    <w:rsid w:val="00C70285"/>
    <w:rsid w:val="00D04CE4"/>
    <w:rsid w:val="00D70E04"/>
    <w:rsid w:val="00D95126"/>
    <w:rsid w:val="00DB08D8"/>
    <w:rsid w:val="00E44A5A"/>
    <w:rsid w:val="00F2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2010-08-30T17:36:00Z</cp:lastPrinted>
  <dcterms:created xsi:type="dcterms:W3CDTF">2010-08-30T16:36:00Z</dcterms:created>
  <dcterms:modified xsi:type="dcterms:W3CDTF">2010-08-30T17:38:00Z</dcterms:modified>
</cp:coreProperties>
</file>