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FF0582E" w14:textId="77777777" w:rsidR="00676DB8" w:rsidRPr="002F7E81" w:rsidRDefault="00E151B1" w:rsidP="00676DB8">
      <w:pPr>
        <w:shd w:val="clear" w:color="auto" w:fill="FFFFFF"/>
        <w:rPr>
          <w:rFonts w:ascii="Times New Roman" w:hAnsi="Times New Roman" w:cs="Times New Roman"/>
          <w:b/>
          <w:sz w:val="22"/>
          <w:szCs w:val="22"/>
        </w:rPr>
      </w:pPr>
      <w:r>
        <w:fldChar w:fldCharType="begin"/>
      </w:r>
      <w:r>
        <w:instrText xml:space="preserve"> HYPERLINK "http://iil.physics.harvard.edu/" </w:instrText>
      </w:r>
      <w:r>
        <w:fldChar w:fldCharType="separate"/>
      </w:r>
      <w:r w:rsidR="00676DB8" w:rsidRPr="002F7E81">
        <w:rPr>
          <w:rStyle w:val="Hyperlink"/>
          <w:rFonts w:ascii="Times New Roman" w:hAnsi="Times New Roman" w:cs="Times New Roman"/>
          <w:b/>
          <w:sz w:val="22"/>
          <w:szCs w:val="22"/>
        </w:rPr>
        <w:t>Physics Machine Shop</w:t>
      </w:r>
      <w:r>
        <w:rPr>
          <w:rStyle w:val="Hyperlink"/>
          <w:rFonts w:ascii="Times New Roman" w:hAnsi="Times New Roman" w:cs="Times New Roman"/>
          <w:b/>
          <w:sz w:val="22"/>
          <w:szCs w:val="22"/>
        </w:rPr>
        <w:fldChar w:fldCharType="end"/>
      </w:r>
    </w:p>
    <w:p w14:paraId="6273AE3B" w14:textId="77777777" w:rsidR="00676DB8" w:rsidRDefault="00676DB8" w:rsidP="00676DB8">
      <w:pPr>
        <w:rPr>
          <w:rFonts w:ascii="Times New Roman" w:hAnsi="Times New Roman" w:cs="Times New Roman"/>
          <w:b/>
          <w:color w:val="415665" w:themeColor="accent4" w:themeShade="80"/>
          <w:sz w:val="22"/>
          <w:szCs w:val="22"/>
        </w:rPr>
      </w:pPr>
    </w:p>
    <w:p w14:paraId="0AEFFF41" w14:textId="16E04F54" w:rsidR="00676DB8" w:rsidRDefault="00676DB8" w:rsidP="00676DB8">
      <w:pPr>
        <w:rPr>
          <w:rFonts w:ascii="Times New Roman" w:hAnsi="Times New Roman" w:cs="Times New Roman"/>
          <w:sz w:val="22"/>
          <w:szCs w:val="22"/>
        </w:rPr>
      </w:pPr>
      <w:r w:rsidRPr="007F577E">
        <w:rPr>
          <w:rFonts w:ascii="Times New Roman" w:hAnsi="Times New Roman" w:cs="Times New Roman"/>
          <w:b/>
          <w:sz w:val="22"/>
          <w:szCs w:val="22"/>
        </w:rPr>
        <w:t>URL:</w:t>
      </w:r>
      <w:r w:rsidRPr="007F577E">
        <w:rPr>
          <w:rFonts w:ascii="Times New Roman" w:hAnsi="Times New Roman" w:cs="Times New Roman"/>
          <w:sz w:val="22"/>
          <w:szCs w:val="22"/>
        </w:rPr>
        <w:t xml:space="preserve"> </w:t>
      </w:r>
      <w:hyperlink r:id="rId8" w:history="1">
        <w:r w:rsidR="005C0648" w:rsidRPr="00F27A28">
          <w:rPr>
            <w:rStyle w:val="Hyperlink"/>
            <w:rFonts w:ascii="Times New Roman" w:hAnsi="Times New Roman" w:cs="Times New Roman"/>
            <w:sz w:val="22"/>
            <w:szCs w:val="22"/>
          </w:rPr>
          <w:t>http://iil.physics.harvard.edu/</w:t>
        </w:r>
      </w:hyperlink>
    </w:p>
    <w:p w14:paraId="342010B8" w14:textId="77777777" w:rsidR="00676DB8" w:rsidRPr="007F577E" w:rsidRDefault="00676DB8" w:rsidP="00676DB8">
      <w:pPr>
        <w:rPr>
          <w:rFonts w:ascii="Times New Roman" w:hAnsi="Times New Roman" w:cs="Times New Roman"/>
          <w:sz w:val="22"/>
          <w:szCs w:val="22"/>
        </w:rPr>
      </w:pPr>
      <w:r w:rsidRPr="007F577E">
        <w:rPr>
          <w:rFonts w:ascii="Times New Roman" w:hAnsi="Times New Roman" w:cs="Times New Roman"/>
          <w:b/>
          <w:sz w:val="22"/>
          <w:szCs w:val="22"/>
        </w:rPr>
        <w:t xml:space="preserve">Facility Manager/Instructor: </w:t>
      </w:r>
      <w:r w:rsidRPr="007F577E">
        <w:rPr>
          <w:rFonts w:ascii="Times New Roman" w:hAnsi="Times New Roman" w:cs="Times New Roman"/>
          <w:sz w:val="22"/>
          <w:szCs w:val="22"/>
        </w:rPr>
        <w:t>Stan Cotreau</w:t>
      </w:r>
    </w:p>
    <w:p w14:paraId="4D2E2DD9" w14:textId="77777777" w:rsidR="00676DB8" w:rsidRPr="007F577E" w:rsidRDefault="00676DB8" w:rsidP="00676DB8">
      <w:pPr>
        <w:rPr>
          <w:rFonts w:ascii="Times New Roman" w:hAnsi="Times New Roman" w:cs="Times New Roman"/>
          <w:b/>
          <w:sz w:val="22"/>
          <w:szCs w:val="22"/>
        </w:rPr>
      </w:pPr>
    </w:p>
    <w:p w14:paraId="7FA1B0D9" w14:textId="333DCD4B" w:rsidR="00676DB8" w:rsidRPr="007F577E" w:rsidRDefault="00676DB8" w:rsidP="00676DB8">
      <w:pPr>
        <w:rPr>
          <w:rFonts w:ascii="Times New Roman" w:hAnsi="Times New Roman" w:cs="Times New Roman"/>
          <w:sz w:val="22"/>
          <w:szCs w:val="22"/>
        </w:rPr>
      </w:pPr>
      <w:r w:rsidRPr="007F577E">
        <w:rPr>
          <w:rFonts w:ascii="Times New Roman" w:hAnsi="Times New Roman" w:cs="Times New Roman"/>
          <w:b/>
          <w:sz w:val="22"/>
          <w:szCs w:val="22"/>
        </w:rPr>
        <w:t>Description:</w:t>
      </w:r>
      <w:r w:rsidRPr="007F577E">
        <w:rPr>
          <w:rFonts w:ascii="Times New Roman" w:hAnsi="Times New Roman" w:cs="Times New Roman"/>
          <w:sz w:val="22"/>
          <w:szCs w:val="22"/>
        </w:rPr>
        <w:t xml:space="preserve"> </w:t>
      </w:r>
    </w:p>
    <w:p w14:paraId="481C572A" w14:textId="48E25C79" w:rsidR="000779EE" w:rsidRDefault="000779EE" w:rsidP="00676DB8">
      <w:pPr>
        <w:shd w:val="clear" w:color="auto" w:fill="FFFFFF"/>
        <w:rPr>
          <w:rFonts w:ascii="Times New Roman" w:hAnsi="Times New Roman" w:cs="Times New Roman"/>
          <w:sz w:val="22"/>
          <w:szCs w:val="22"/>
        </w:rPr>
      </w:pPr>
      <w:r w:rsidRPr="005C0648">
        <w:rPr>
          <w:rFonts w:ascii="Times New Roman" w:hAnsi="Times New Roman" w:cs="Times New Roman"/>
          <w:i/>
          <w:sz w:val="22"/>
          <w:szCs w:val="22"/>
        </w:rPr>
        <w:t>Square Footage:</w:t>
      </w:r>
      <w:r>
        <w:rPr>
          <w:rFonts w:ascii="Times New Roman" w:hAnsi="Times New Roman" w:cs="Times New Roman"/>
          <w:sz w:val="22"/>
          <w:szCs w:val="22"/>
        </w:rPr>
        <w:t xml:space="preserve"> </w:t>
      </w:r>
      <w:r w:rsidR="005C0648">
        <w:rPr>
          <w:rFonts w:ascii="Times New Roman" w:hAnsi="Times New Roman" w:cs="Times New Roman"/>
          <w:sz w:val="22"/>
          <w:szCs w:val="22"/>
        </w:rPr>
        <w:t>N/A</w:t>
      </w:r>
    </w:p>
    <w:p w14:paraId="797FBADA" w14:textId="129F3436" w:rsidR="000779EE" w:rsidRPr="000779EE" w:rsidRDefault="000779EE" w:rsidP="00676DB8">
      <w:pPr>
        <w:shd w:val="clear" w:color="auto" w:fill="FFFFFF"/>
        <w:rPr>
          <w:rFonts w:ascii="Times New Roman" w:hAnsi="Times New Roman" w:cs="Times New Roman"/>
          <w:sz w:val="22"/>
          <w:szCs w:val="22"/>
        </w:rPr>
      </w:pPr>
      <w:r>
        <w:rPr>
          <w:rFonts w:ascii="Times New Roman" w:hAnsi="Times New Roman" w:cs="Times New Roman"/>
          <w:i/>
          <w:sz w:val="22"/>
          <w:szCs w:val="22"/>
        </w:rPr>
        <w:t>Facility Location:</w:t>
      </w:r>
      <w:r>
        <w:rPr>
          <w:rFonts w:ascii="Times New Roman" w:hAnsi="Times New Roman" w:cs="Times New Roman"/>
          <w:sz w:val="22"/>
          <w:szCs w:val="22"/>
        </w:rPr>
        <w:t xml:space="preserve"> 32 Lyman Laboratory, 17A Oxford Street</w:t>
      </w:r>
    </w:p>
    <w:p w14:paraId="790A7EEC" w14:textId="23EF6D38" w:rsidR="00676DB8" w:rsidRPr="007F577E" w:rsidRDefault="00EA2E33" w:rsidP="00676DB8">
      <w:pPr>
        <w:shd w:val="clear" w:color="auto" w:fill="FFFFFF"/>
        <w:rPr>
          <w:rFonts w:ascii="Times New Roman" w:hAnsi="Times New Roman" w:cs="Times New Roman"/>
          <w:sz w:val="22"/>
          <w:szCs w:val="22"/>
        </w:rPr>
      </w:pPr>
      <w:r w:rsidRPr="007F577E">
        <w:rPr>
          <w:rFonts w:ascii="Times New Roman" w:hAnsi="Times New Roman" w:cs="Times New Roman"/>
          <w:sz w:val="22"/>
          <w:szCs w:val="22"/>
        </w:rPr>
        <w:t xml:space="preserve">The SEAS / Physics Instructional Instrument Laboratory </w:t>
      </w:r>
      <w:r w:rsidR="00676DB8" w:rsidRPr="007F577E">
        <w:rPr>
          <w:rFonts w:ascii="Times New Roman" w:hAnsi="Times New Roman" w:cs="Times New Roman"/>
          <w:sz w:val="22"/>
          <w:szCs w:val="22"/>
        </w:rPr>
        <w:t xml:space="preserve">is located in the basement of Lyman Lab and is set up primarily as a teaching shop. The Lab is a state-of-the-art facility, complete with computerized machine tools and full arc welding capabilities. The shop is open 24 hours for those in the Physics Department and SEAS who have proven competency in a machine shop setting, or have taken and passed the basic machine tool operation class. In addition to the basic class, the Shop offers classes on advanced machine tool operation, 2 axis </w:t>
      </w:r>
      <w:proofErr w:type="spellStart"/>
      <w:r w:rsidR="00676DB8" w:rsidRPr="007F577E">
        <w:rPr>
          <w:rFonts w:ascii="Times New Roman" w:hAnsi="Times New Roman" w:cs="Times New Roman"/>
          <w:sz w:val="22"/>
          <w:szCs w:val="22"/>
        </w:rPr>
        <w:t>cnc</w:t>
      </w:r>
      <w:proofErr w:type="spellEnd"/>
      <w:r w:rsidR="00676DB8" w:rsidRPr="007F577E">
        <w:rPr>
          <w:rFonts w:ascii="Times New Roman" w:hAnsi="Times New Roman" w:cs="Times New Roman"/>
          <w:sz w:val="22"/>
          <w:szCs w:val="22"/>
        </w:rPr>
        <w:t xml:space="preserve"> programming, 3 axis </w:t>
      </w:r>
      <w:proofErr w:type="spellStart"/>
      <w:r w:rsidR="00676DB8" w:rsidRPr="007F577E">
        <w:rPr>
          <w:rFonts w:ascii="Times New Roman" w:hAnsi="Times New Roman" w:cs="Times New Roman"/>
          <w:sz w:val="22"/>
          <w:szCs w:val="22"/>
        </w:rPr>
        <w:t>cnc</w:t>
      </w:r>
      <w:proofErr w:type="spellEnd"/>
      <w:r w:rsidR="00676DB8" w:rsidRPr="007F577E">
        <w:rPr>
          <w:rFonts w:ascii="Times New Roman" w:hAnsi="Times New Roman" w:cs="Times New Roman"/>
          <w:sz w:val="22"/>
          <w:szCs w:val="22"/>
        </w:rPr>
        <w:t xml:space="preserve"> programming, soldering, welding, brazing, and blueprint reading and interpretation. </w:t>
      </w:r>
    </w:p>
    <w:p w14:paraId="2D928B96" w14:textId="77777777" w:rsidR="00470460" w:rsidRPr="007F577E" w:rsidRDefault="00470460" w:rsidP="00676DB8">
      <w:pPr>
        <w:shd w:val="clear" w:color="auto" w:fill="FFFFFF"/>
        <w:rPr>
          <w:rFonts w:ascii="Times New Roman" w:hAnsi="Times New Roman" w:cs="Times New Roman"/>
          <w:sz w:val="22"/>
          <w:szCs w:val="22"/>
        </w:rPr>
        <w:sectPr w:rsidR="00470460" w:rsidRPr="007F577E" w:rsidSect="008E0A56">
          <w:headerReference w:type="default" r:id="rId9"/>
          <w:footerReference w:type="default" r:id="rId10"/>
          <w:pgSz w:w="12240" w:h="15840"/>
          <w:pgMar w:top="1260" w:right="1080" w:bottom="1440" w:left="1080" w:header="540" w:footer="720" w:gutter="0"/>
          <w:cols w:space="720"/>
          <w:docGrid w:linePitch="360"/>
        </w:sectPr>
      </w:pPr>
    </w:p>
    <w:p w14:paraId="22B41AF3" w14:textId="7B880E1E" w:rsidR="00676DB8" w:rsidRPr="007F577E" w:rsidRDefault="00676DB8" w:rsidP="00676DB8">
      <w:pPr>
        <w:shd w:val="clear" w:color="auto" w:fill="FFFFFF"/>
        <w:rPr>
          <w:rFonts w:ascii="Times New Roman" w:hAnsi="Times New Roman" w:cs="Times New Roman"/>
          <w:sz w:val="22"/>
          <w:szCs w:val="22"/>
        </w:rPr>
      </w:pPr>
    </w:p>
    <w:p w14:paraId="532898BB" w14:textId="73936D3E" w:rsidR="00355528" w:rsidRDefault="00676DB8" w:rsidP="00355528">
      <w:pPr>
        <w:shd w:val="clear" w:color="auto" w:fill="FFFFFF"/>
        <w:rPr>
          <w:rFonts w:ascii="Times New Roman" w:hAnsi="Times New Roman" w:cs="Times New Roman"/>
          <w:sz w:val="22"/>
          <w:szCs w:val="22"/>
        </w:rPr>
      </w:pPr>
      <w:r w:rsidRPr="007F577E">
        <w:rPr>
          <w:rFonts w:ascii="Times New Roman" w:hAnsi="Times New Roman" w:cs="Times New Roman"/>
          <w:b/>
          <w:sz w:val="22"/>
          <w:szCs w:val="22"/>
        </w:rPr>
        <w:t>Machinery List</w:t>
      </w:r>
      <w:r w:rsidR="00BF2CAE">
        <w:rPr>
          <w:rFonts w:ascii="Times New Roman" w:hAnsi="Times New Roman" w:cs="Times New Roman"/>
          <w:b/>
          <w:sz w:val="22"/>
          <w:szCs w:val="22"/>
        </w:rPr>
        <w:t>:</w:t>
      </w:r>
    </w:p>
    <w:p w14:paraId="7E78A029" w14:textId="74A53CED" w:rsidR="00355528" w:rsidRDefault="00355528" w:rsidP="00355528">
      <w:pPr>
        <w:pStyle w:val="ListParagraph"/>
        <w:numPr>
          <w:ilvl w:val="0"/>
          <w:numId w:val="3"/>
        </w:numPr>
        <w:shd w:val="clear" w:color="auto" w:fill="FFFFFF"/>
        <w:rPr>
          <w:rFonts w:ascii="Times New Roman" w:hAnsi="Times New Roman" w:cs="Times New Roman"/>
          <w:sz w:val="22"/>
          <w:szCs w:val="22"/>
        </w:rPr>
      </w:pPr>
      <w:r>
        <w:rPr>
          <w:rFonts w:ascii="Times New Roman" w:hAnsi="Times New Roman" w:cs="Times New Roman"/>
          <w:sz w:val="22"/>
          <w:szCs w:val="22"/>
        </w:rPr>
        <w:t>3D Printer</w:t>
      </w:r>
    </w:p>
    <w:p w14:paraId="18E3C893" w14:textId="57781AEB" w:rsidR="00676DB8" w:rsidRPr="00355528" w:rsidRDefault="00CB5C40" w:rsidP="00355528">
      <w:pPr>
        <w:pStyle w:val="ListParagraph"/>
        <w:numPr>
          <w:ilvl w:val="0"/>
          <w:numId w:val="3"/>
        </w:numPr>
        <w:shd w:val="clear" w:color="auto" w:fill="FFFFFF"/>
        <w:rPr>
          <w:rFonts w:ascii="Times New Roman" w:hAnsi="Times New Roman" w:cs="Times New Roman"/>
          <w:sz w:val="22"/>
          <w:szCs w:val="22"/>
        </w:rPr>
      </w:pPr>
      <w:r w:rsidRPr="00355528">
        <w:rPr>
          <w:rFonts w:ascii="Times New Roman" w:hAnsi="Times New Roman" w:cs="Times New Roman"/>
          <w:sz w:val="22"/>
          <w:szCs w:val="22"/>
        </w:rPr>
        <w:t xml:space="preserve">2 Trak Milling Machines </w:t>
      </w:r>
      <w:r w:rsidR="00676DB8" w:rsidRPr="00355528">
        <w:rPr>
          <w:rFonts w:ascii="Times New Roman" w:hAnsi="Times New Roman" w:cs="Times New Roman"/>
          <w:sz w:val="22"/>
          <w:szCs w:val="22"/>
        </w:rPr>
        <w:t xml:space="preserve">with 2 axis </w:t>
      </w:r>
      <w:proofErr w:type="spellStart"/>
      <w:r w:rsidR="00676DB8" w:rsidRPr="00355528">
        <w:rPr>
          <w:rFonts w:ascii="Times New Roman" w:hAnsi="Times New Roman" w:cs="Times New Roman"/>
          <w:sz w:val="22"/>
          <w:szCs w:val="22"/>
        </w:rPr>
        <w:t>Prototrak</w:t>
      </w:r>
      <w:proofErr w:type="spellEnd"/>
      <w:r w:rsidR="00676DB8" w:rsidRPr="00355528">
        <w:rPr>
          <w:rFonts w:ascii="Times New Roman" w:hAnsi="Times New Roman" w:cs="Times New Roman"/>
          <w:sz w:val="22"/>
          <w:szCs w:val="22"/>
        </w:rPr>
        <w:t xml:space="preserve"> Control</w:t>
      </w:r>
    </w:p>
    <w:p w14:paraId="6AB563B3" w14:textId="4BBEAF41" w:rsidR="00083692" w:rsidRPr="007F577E" w:rsidRDefault="00083692" w:rsidP="00083692">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2 Bridgeport Milling Machines with 2 axis </w:t>
      </w:r>
      <w:proofErr w:type="spellStart"/>
      <w:r>
        <w:rPr>
          <w:rFonts w:ascii="Times New Roman" w:hAnsi="Times New Roman" w:cs="Times New Roman"/>
          <w:sz w:val="22"/>
          <w:szCs w:val="22"/>
        </w:rPr>
        <w:t>Prototrak</w:t>
      </w:r>
      <w:proofErr w:type="spellEnd"/>
      <w:r>
        <w:rPr>
          <w:rFonts w:ascii="Times New Roman" w:hAnsi="Times New Roman" w:cs="Times New Roman"/>
          <w:sz w:val="22"/>
          <w:szCs w:val="22"/>
        </w:rPr>
        <w:t xml:space="preserve"> Control</w:t>
      </w:r>
    </w:p>
    <w:p w14:paraId="759266EC"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Trak Milling Machine with 3 axis AGE Control</w:t>
      </w:r>
    </w:p>
    <w:p w14:paraId="0C835C6E"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2 Vertical Band Saws</w:t>
      </w:r>
    </w:p>
    <w:p w14:paraId="267DA2A2"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Horizontal Band Saw</w:t>
      </w:r>
    </w:p>
    <w:p w14:paraId="3CD4DCF2"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Jewelers Lathe</w:t>
      </w:r>
    </w:p>
    <w:p w14:paraId="4D2CFD51" w14:textId="3689A3DC" w:rsidR="00676DB8" w:rsidRPr="007F577E" w:rsidRDefault="005C0648" w:rsidP="00676DB8">
      <w:pPr>
        <w:pStyle w:val="ListParagraph"/>
        <w:numPr>
          <w:ilvl w:val="0"/>
          <w:numId w:val="1"/>
        </w:numPr>
        <w:shd w:val="clear" w:color="auto" w:fill="FFFFFF"/>
        <w:rPr>
          <w:rFonts w:ascii="Times New Roman" w:hAnsi="Times New Roman" w:cs="Times New Roman"/>
          <w:sz w:val="22"/>
          <w:szCs w:val="22"/>
        </w:rPr>
      </w:pPr>
      <w:r>
        <w:rPr>
          <w:rFonts w:ascii="Times New Roman" w:hAnsi="Times New Roman" w:cs="Times New Roman"/>
          <w:sz w:val="22"/>
          <w:szCs w:val="22"/>
        </w:rPr>
        <w:t xml:space="preserve">3 Small/Medium-sized </w:t>
      </w:r>
      <w:proofErr w:type="spellStart"/>
      <w:r>
        <w:rPr>
          <w:rFonts w:ascii="Times New Roman" w:hAnsi="Times New Roman" w:cs="Times New Roman"/>
          <w:sz w:val="22"/>
          <w:szCs w:val="22"/>
        </w:rPr>
        <w:t>T</w:t>
      </w:r>
      <w:r w:rsidR="00676DB8" w:rsidRPr="007F577E">
        <w:rPr>
          <w:rFonts w:ascii="Times New Roman" w:hAnsi="Times New Roman" w:cs="Times New Roman"/>
          <w:sz w:val="22"/>
          <w:szCs w:val="22"/>
        </w:rPr>
        <w:t>oolroom</w:t>
      </w:r>
      <w:proofErr w:type="spellEnd"/>
      <w:r w:rsidR="00676DB8" w:rsidRPr="007F577E">
        <w:rPr>
          <w:rFonts w:ascii="Times New Roman" w:hAnsi="Times New Roman" w:cs="Times New Roman"/>
          <w:sz w:val="22"/>
          <w:szCs w:val="22"/>
        </w:rPr>
        <w:t xml:space="preserve"> Lathes</w:t>
      </w:r>
    </w:p>
    <w:p w14:paraId="51FED841" w14:textId="51FE0C60" w:rsidR="00676DB8" w:rsidRPr="007F577E" w:rsidRDefault="008939E4"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w:t>
      </w:r>
      <w:r w:rsidR="00676DB8" w:rsidRPr="007F577E">
        <w:rPr>
          <w:rFonts w:ascii="Times New Roman" w:hAnsi="Times New Roman" w:cs="Times New Roman"/>
          <w:sz w:val="22"/>
          <w:szCs w:val="22"/>
        </w:rPr>
        <w:t xml:space="preserve"> Large </w:t>
      </w:r>
      <w:proofErr w:type="spellStart"/>
      <w:r w:rsidR="00676DB8" w:rsidRPr="007F577E">
        <w:rPr>
          <w:rFonts w:ascii="Times New Roman" w:hAnsi="Times New Roman" w:cs="Times New Roman"/>
          <w:sz w:val="22"/>
          <w:szCs w:val="22"/>
        </w:rPr>
        <w:t>Toolroom</w:t>
      </w:r>
      <w:proofErr w:type="spellEnd"/>
      <w:r w:rsidR="005C0648">
        <w:rPr>
          <w:rFonts w:ascii="Times New Roman" w:hAnsi="Times New Roman" w:cs="Times New Roman"/>
          <w:sz w:val="22"/>
          <w:szCs w:val="22"/>
        </w:rPr>
        <w:t xml:space="preserve"> Lathe</w:t>
      </w:r>
    </w:p>
    <w:p w14:paraId="6624907C" w14:textId="23C7D691" w:rsidR="00845C61" w:rsidRPr="007F577E" w:rsidRDefault="00845C61"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CNC Trak lathe</w:t>
      </w:r>
    </w:p>
    <w:p w14:paraId="40DFB507" w14:textId="6130A1E9" w:rsidR="00845C61" w:rsidRPr="007F577E" w:rsidRDefault="00845C61"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Kern laser cutting machine with metal cutting capabilities</w:t>
      </w:r>
    </w:p>
    <w:p w14:paraId="38BB088F"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5 Drill Presses</w:t>
      </w:r>
    </w:p>
    <w:p w14:paraId="7A4432B5"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Surface Grinder</w:t>
      </w:r>
    </w:p>
    <w:p w14:paraId="255A4503" w14:textId="77777777" w:rsidR="00676DB8" w:rsidRPr="007F577E"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Glass Saw</w:t>
      </w:r>
    </w:p>
    <w:p w14:paraId="1316564A" w14:textId="77777777" w:rsidR="00676DB8" w:rsidRDefault="00676DB8" w:rsidP="00676DB8">
      <w:pPr>
        <w:pStyle w:val="ListParagraph"/>
        <w:numPr>
          <w:ilvl w:val="0"/>
          <w:numId w:val="1"/>
        </w:numPr>
        <w:shd w:val="clear" w:color="auto" w:fill="FFFFFF"/>
        <w:rPr>
          <w:rFonts w:ascii="Times New Roman" w:hAnsi="Times New Roman" w:cs="Times New Roman"/>
          <w:sz w:val="22"/>
          <w:szCs w:val="22"/>
        </w:rPr>
      </w:pPr>
      <w:r w:rsidRPr="007F577E">
        <w:rPr>
          <w:rFonts w:ascii="Times New Roman" w:hAnsi="Times New Roman" w:cs="Times New Roman"/>
          <w:sz w:val="22"/>
          <w:szCs w:val="22"/>
        </w:rPr>
        <w:t>1 Lincoln “TIG” Welder</w:t>
      </w:r>
    </w:p>
    <w:p w14:paraId="58956737" w14:textId="76A59EFD" w:rsidR="00FA7F45" w:rsidRPr="00A62D14" w:rsidRDefault="00FA7F45"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Lincoln MIG welder</w:t>
      </w:r>
    </w:p>
    <w:p w14:paraId="2040D1E5"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2 Small Sheet Metal Punches</w:t>
      </w:r>
    </w:p>
    <w:p w14:paraId="71C10C90"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Hydraulic Greenlee punch set</w:t>
      </w:r>
    </w:p>
    <w:p w14:paraId="160BF05E"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2 Small Pan Brakes</w:t>
      </w:r>
    </w:p>
    <w:p w14:paraId="631109F5"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2 Small Sheet Metal Shears</w:t>
      </w:r>
    </w:p>
    <w:p w14:paraId="1FB7E49B"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Orbital Welding System</w:t>
      </w:r>
    </w:p>
    <w:p w14:paraId="6CC9D7A9"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Two-Ton Hydraulic Press</w:t>
      </w:r>
    </w:p>
    <w:p w14:paraId="166367EE" w14:textId="77777777" w:rsidR="00676DB8" w:rsidRPr="00A62D14" w:rsidRDefault="00676DB8"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Miniature Drill Press with Video Display</w:t>
      </w:r>
    </w:p>
    <w:p w14:paraId="3CB9CDE2" w14:textId="3F1C269A" w:rsidR="00FA7F45" w:rsidRPr="00A62D14" w:rsidRDefault="00FA7F45" w:rsidP="00676DB8">
      <w:pPr>
        <w:pStyle w:val="ListParagraph"/>
        <w:numPr>
          <w:ilvl w:val="0"/>
          <w:numId w:val="1"/>
        </w:numPr>
        <w:shd w:val="clear" w:color="auto" w:fill="FFFFFF"/>
        <w:rPr>
          <w:rFonts w:ascii="Times New Roman" w:hAnsi="Times New Roman" w:cs="Times New Roman"/>
          <w:sz w:val="22"/>
          <w:szCs w:val="22"/>
        </w:rPr>
      </w:pPr>
      <w:r w:rsidRPr="00A62D14">
        <w:rPr>
          <w:rFonts w:ascii="Times New Roman" w:hAnsi="Times New Roman" w:cs="Times New Roman"/>
          <w:sz w:val="22"/>
          <w:szCs w:val="22"/>
        </w:rPr>
        <w:t>1 KERN 150W laser cutter</w:t>
      </w:r>
    </w:p>
    <w:p w14:paraId="5EDEB98D" w14:textId="77777777" w:rsidR="00845C61" w:rsidRDefault="00845C61" w:rsidP="00845C61">
      <w:pPr>
        <w:shd w:val="clear" w:color="auto" w:fill="FFFFFF"/>
        <w:rPr>
          <w:rFonts w:ascii="Times New Roman" w:hAnsi="Times New Roman" w:cs="Times New Roman"/>
          <w:color w:val="4E4132" w:themeColor="accent5" w:themeShade="80"/>
          <w:sz w:val="22"/>
          <w:szCs w:val="22"/>
        </w:rPr>
      </w:pPr>
    </w:p>
    <w:p w14:paraId="4AD15356" w14:textId="77777777" w:rsidR="00FA7F45" w:rsidRPr="00FA7F45" w:rsidRDefault="00FA7F45" w:rsidP="00FA7F45">
      <w:pPr>
        <w:pStyle w:val="ListParagraph"/>
        <w:numPr>
          <w:ilvl w:val="0"/>
          <w:numId w:val="1"/>
        </w:numPr>
        <w:shd w:val="clear" w:color="auto" w:fill="FFFFFF"/>
        <w:rPr>
          <w:rFonts w:ascii="Times New Roman" w:hAnsi="Times New Roman" w:cs="Times New Roman"/>
          <w:color w:val="4E4132" w:themeColor="accent5" w:themeShade="80"/>
          <w:sz w:val="22"/>
          <w:szCs w:val="22"/>
        </w:rPr>
        <w:sectPr w:rsidR="00FA7F45" w:rsidRPr="00FA7F45" w:rsidSect="00083692">
          <w:type w:val="continuous"/>
          <w:pgSz w:w="12240" w:h="15840"/>
          <w:pgMar w:top="1260" w:right="1080" w:bottom="1440" w:left="1080" w:header="540" w:footer="720" w:gutter="0"/>
          <w:cols w:space="720"/>
          <w:docGrid w:linePitch="360"/>
        </w:sectPr>
      </w:pPr>
    </w:p>
    <w:p w14:paraId="0A979F76" w14:textId="77777777" w:rsidR="00083692" w:rsidRDefault="00083692">
      <w:pPr>
        <w:sectPr w:rsidR="00083692" w:rsidSect="00676DB8">
          <w:type w:val="continuous"/>
          <w:pgSz w:w="12240" w:h="15840"/>
          <w:pgMar w:top="1440" w:right="1800" w:bottom="1440" w:left="1800" w:header="720" w:footer="720" w:gutter="0"/>
          <w:cols w:space="720"/>
          <w:docGrid w:linePitch="360"/>
        </w:sectPr>
      </w:pPr>
    </w:p>
    <w:p w14:paraId="7E96E0E9" w14:textId="5066960F" w:rsidR="00D25913" w:rsidRDefault="00D25913"/>
    <w:sectPr w:rsidR="00D25913" w:rsidSect="00676DB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82C24" w14:textId="77777777" w:rsidR="001939EC" w:rsidRDefault="001939EC" w:rsidP="008E0A56">
      <w:r>
        <w:separator/>
      </w:r>
    </w:p>
  </w:endnote>
  <w:endnote w:type="continuationSeparator" w:id="0">
    <w:p w14:paraId="46BCC1D7" w14:textId="77777777" w:rsidR="001939EC" w:rsidRDefault="001939EC" w:rsidP="008E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52C35" w14:textId="73E67015" w:rsidR="008E0A56" w:rsidRDefault="008E0A56">
    <w:pPr>
      <w:pStyle w:val="Footer"/>
      <w:rPr>
        <w:sz w:val="20"/>
        <w:szCs w:val="20"/>
      </w:rPr>
    </w:pPr>
    <w:r>
      <w:rPr>
        <w:sz w:val="20"/>
        <w:szCs w:val="20"/>
      </w:rPr>
      <w:t>Research Development, Research Administration Services</w:t>
    </w:r>
  </w:p>
  <w:p w14:paraId="6B92A590" w14:textId="65A0C07F" w:rsidR="008E0A56" w:rsidRPr="008E0A56" w:rsidRDefault="008E0A56">
    <w:pPr>
      <w:pStyle w:val="Footer"/>
      <w:rPr>
        <w:sz w:val="20"/>
        <w:szCs w:val="20"/>
      </w:rPr>
    </w:pPr>
    <w:r>
      <w:rPr>
        <w:b/>
        <w:sz w:val="20"/>
        <w:szCs w:val="20"/>
      </w:rPr>
      <w:t>Questions?</w:t>
    </w:r>
    <w:r>
      <w:rPr>
        <w:sz w:val="20"/>
        <w:szCs w:val="20"/>
      </w:rPr>
      <w:t xml:space="preserve"> </w:t>
    </w:r>
    <w:r w:rsidR="00BF2CAE">
      <w:rPr>
        <w:sz w:val="20"/>
        <w:szCs w:val="20"/>
      </w:rPr>
      <w:t xml:space="preserve">Erin Hale, </w:t>
    </w:r>
    <w:hyperlink r:id="rId1" w:history="1">
      <w:r w:rsidR="00BF2CAE">
        <w:rPr>
          <w:rStyle w:val="Hyperlink"/>
          <w:sz w:val="20"/>
        </w:rPr>
        <w:t>erin_hale@fas.harvard.edu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6633C" w14:textId="77777777" w:rsidR="001939EC" w:rsidRDefault="001939EC" w:rsidP="008E0A56">
      <w:r>
        <w:separator/>
      </w:r>
    </w:p>
  </w:footnote>
  <w:footnote w:type="continuationSeparator" w:id="0">
    <w:p w14:paraId="538A49B5" w14:textId="77777777" w:rsidR="001939EC" w:rsidRDefault="001939EC" w:rsidP="008E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8E0A56" w14:paraId="3C16B1F2" w14:textId="77777777">
      <w:tc>
        <w:tcPr>
          <w:tcW w:w="0" w:type="auto"/>
          <w:tcBorders>
            <w:right w:val="single" w:sz="6" w:space="0" w:color="000000" w:themeColor="text1"/>
          </w:tcBorders>
        </w:tcPr>
        <w:sdt>
          <w:sdtPr>
            <w:alias w:val="Company"/>
            <w:id w:val="78735422"/>
            <w:placeholder>
              <w:docPart w:val="9DD847A837BBCE4F9593E3B07DA56F01"/>
            </w:placeholder>
            <w:dataBinding w:prefixMappings="xmlns:ns0='http://schemas.openxmlformats.org/officeDocument/2006/extended-properties'" w:xpath="/ns0:Properties[1]/ns0:Company[1]" w:storeItemID="{6668398D-A668-4E3E-A5EB-62B293D839F1}"/>
            <w:text/>
          </w:sdtPr>
          <w:sdtEndPr/>
          <w:sdtContent>
            <w:p w14:paraId="6BD5659D" w14:textId="28385DC7" w:rsidR="008E0A56" w:rsidRDefault="00E432F9">
              <w:pPr>
                <w:pStyle w:val="Header"/>
                <w:jc w:val="right"/>
              </w:pPr>
              <w:r>
                <w:t>Facilities and Resources</w:t>
              </w:r>
            </w:p>
          </w:sdtContent>
        </w:sdt>
        <w:sdt>
          <w:sdtPr>
            <w:rPr>
              <w:b/>
              <w:bCs/>
              <w:sz w:val="20"/>
              <w:szCs w:val="20"/>
            </w:rPr>
            <w:alias w:val="Title"/>
            <w:id w:val="78735415"/>
            <w:placeholder>
              <w:docPart w:val="B28ED8FF9316034A98BCF1971644627A"/>
            </w:placeholder>
            <w:dataBinding w:prefixMappings="xmlns:ns0='http://schemas.openxmlformats.org/package/2006/metadata/core-properties' xmlns:ns1='http://purl.org/dc/elements/1.1/'" w:xpath="/ns0:coreProperties[1]/ns1:title[1]" w:storeItemID="{6C3C8BC8-F283-45AE-878A-BAB7291924A1}"/>
            <w:text/>
          </w:sdtPr>
          <w:sdtEndPr/>
          <w:sdtContent>
            <w:p w14:paraId="74A8395C" w14:textId="42B1308D" w:rsidR="008E0A56" w:rsidRDefault="005C0648" w:rsidP="005C0648">
              <w:pPr>
                <w:pStyle w:val="Header"/>
                <w:jc w:val="right"/>
                <w:rPr>
                  <w:b/>
                  <w:bCs/>
                </w:rPr>
              </w:pPr>
              <w:r w:rsidRPr="00987425">
                <w:rPr>
                  <w:b/>
                  <w:bCs/>
                  <w:sz w:val="20"/>
                  <w:szCs w:val="20"/>
                </w:rPr>
                <w:t xml:space="preserve">Last Updated: </w:t>
              </w:r>
              <w:r>
                <w:rPr>
                  <w:b/>
                  <w:bCs/>
                  <w:sz w:val="20"/>
                  <w:szCs w:val="20"/>
                </w:rPr>
                <w:t>02/02/18</w:t>
              </w:r>
            </w:p>
          </w:sdtContent>
        </w:sdt>
      </w:tc>
      <w:tc>
        <w:tcPr>
          <w:tcW w:w="1152" w:type="dxa"/>
          <w:tcBorders>
            <w:left w:val="single" w:sz="6" w:space="0" w:color="000000" w:themeColor="text1"/>
          </w:tcBorders>
        </w:tcPr>
        <w:p w14:paraId="74AD6C0A" w14:textId="77777777" w:rsidR="008E0A56" w:rsidRDefault="008E0A56">
          <w:pPr>
            <w:pStyle w:val="Header"/>
            <w:rPr>
              <w:b/>
            </w:rPr>
          </w:pPr>
          <w:r>
            <w:fldChar w:fldCharType="begin"/>
          </w:r>
          <w:r>
            <w:instrText xml:space="preserve"> PAGE   \* MERGEFORMAT </w:instrText>
          </w:r>
          <w:r>
            <w:fldChar w:fldCharType="separate"/>
          </w:r>
          <w:r w:rsidR="00E151B1">
            <w:rPr>
              <w:noProof/>
            </w:rPr>
            <w:t>1</w:t>
          </w:r>
          <w:r>
            <w:rPr>
              <w:noProof/>
            </w:rPr>
            <w:fldChar w:fldCharType="end"/>
          </w:r>
        </w:p>
      </w:tc>
    </w:tr>
  </w:tbl>
  <w:p w14:paraId="565C367D" w14:textId="77777777" w:rsidR="008E0A56" w:rsidRDefault="008E0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E7562"/>
    <w:multiLevelType w:val="hybridMultilevel"/>
    <w:tmpl w:val="F19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D5EF3"/>
    <w:multiLevelType w:val="hybridMultilevel"/>
    <w:tmpl w:val="919CBA24"/>
    <w:lvl w:ilvl="0" w:tplc="0166FCEE">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42269"/>
    <w:multiLevelType w:val="hybridMultilevel"/>
    <w:tmpl w:val="A97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B8"/>
    <w:rsid w:val="0003175C"/>
    <w:rsid w:val="000779EE"/>
    <w:rsid w:val="00083692"/>
    <w:rsid w:val="000945B9"/>
    <w:rsid w:val="000F0412"/>
    <w:rsid w:val="001939EC"/>
    <w:rsid w:val="002F7E81"/>
    <w:rsid w:val="00330023"/>
    <w:rsid w:val="00355528"/>
    <w:rsid w:val="00470460"/>
    <w:rsid w:val="00521F97"/>
    <w:rsid w:val="005C0648"/>
    <w:rsid w:val="00676DB8"/>
    <w:rsid w:val="00754785"/>
    <w:rsid w:val="007D2956"/>
    <w:rsid w:val="007F577E"/>
    <w:rsid w:val="00845C61"/>
    <w:rsid w:val="008939E4"/>
    <w:rsid w:val="008E0A56"/>
    <w:rsid w:val="00A62D14"/>
    <w:rsid w:val="00AE036E"/>
    <w:rsid w:val="00BF2CAE"/>
    <w:rsid w:val="00C05631"/>
    <w:rsid w:val="00C756D5"/>
    <w:rsid w:val="00CB5C40"/>
    <w:rsid w:val="00D25913"/>
    <w:rsid w:val="00E151B1"/>
    <w:rsid w:val="00E251D5"/>
    <w:rsid w:val="00E432F9"/>
    <w:rsid w:val="00EA2E33"/>
    <w:rsid w:val="00FA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4A8FE"/>
  <w14:defaultImageDpi w14:val="300"/>
  <w15:docId w15:val="{7718AC63-3CB1-45F1-8FA0-B58C9943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DB8"/>
    <w:rPr>
      <w:color w:val="67AABF" w:themeColor="hyperlink"/>
      <w:u w:val="single"/>
    </w:rPr>
  </w:style>
  <w:style w:type="paragraph" w:styleId="ListParagraph">
    <w:name w:val="List Paragraph"/>
    <w:basedOn w:val="Normal"/>
    <w:uiPriority w:val="34"/>
    <w:qFormat/>
    <w:rsid w:val="00676DB8"/>
    <w:pPr>
      <w:ind w:left="720"/>
      <w:contextualSpacing/>
    </w:pPr>
  </w:style>
  <w:style w:type="paragraph" w:styleId="Header">
    <w:name w:val="header"/>
    <w:basedOn w:val="Normal"/>
    <w:link w:val="HeaderChar"/>
    <w:uiPriority w:val="99"/>
    <w:unhideWhenUsed/>
    <w:rsid w:val="008E0A56"/>
    <w:pPr>
      <w:tabs>
        <w:tab w:val="center" w:pos="4320"/>
        <w:tab w:val="right" w:pos="8640"/>
      </w:tabs>
    </w:pPr>
  </w:style>
  <w:style w:type="character" w:customStyle="1" w:styleId="HeaderChar">
    <w:name w:val="Header Char"/>
    <w:basedOn w:val="DefaultParagraphFont"/>
    <w:link w:val="Header"/>
    <w:uiPriority w:val="99"/>
    <w:rsid w:val="008E0A56"/>
  </w:style>
  <w:style w:type="paragraph" w:styleId="Footer">
    <w:name w:val="footer"/>
    <w:basedOn w:val="Normal"/>
    <w:link w:val="FooterChar"/>
    <w:uiPriority w:val="99"/>
    <w:unhideWhenUsed/>
    <w:rsid w:val="008E0A56"/>
    <w:pPr>
      <w:tabs>
        <w:tab w:val="center" w:pos="4320"/>
        <w:tab w:val="right" w:pos="8640"/>
      </w:tabs>
    </w:pPr>
  </w:style>
  <w:style w:type="character" w:customStyle="1" w:styleId="FooterChar">
    <w:name w:val="Footer Char"/>
    <w:basedOn w:val="DefaultParagraphFont"/>
    <w:link w:val="Footer"/>
    <w:uiPriority w:val="99"/>
    <w:rsid w:val="008E0A56"/>
  </w:style>
  <w:style w:type="table" w:styleId="TableGrid">
    <w:name w:val="Table Grid"/>
    <w:basedOn w:val="TableNormal"/>
    <w:uiPriority w:val="1"/>
    <w:rsid w:val="008E0A56"/>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79EE"/>
    <w:rPr>
      <w:color w:val="B1B5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iil.physics.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D847A837BBCE4F9593E3B07DA56F01"/>
        <w:category>
          <w:name w:val="General"/>
          <w:gallery w:val="placeholder"/>
        </w:category>
        <w:types>
          <w:type w:val="bbPlcHdr"/>
        </w:types>
        <w:behaviors>
          <w:behavior w:val="content"/>
        </w:behaviors>
        <w:guid w:val="{B2D3C9C1-EA51-5B46-A845-9B207E4DAE5B}"/>
      </w:docPartPr>
      <w:docPartBody>
        <w:p w:rsidR="00A62D82" w:rsidRDefault="007B72F9" w:rsidP="007B72F9">
          <w:pPr>
            <w:pStyle w:val="9DD847A837BBCE4F9593E3B07DA56F01"/>
          </w:pPr>
          <w:r>
            <w:t>[Type the company name]</w:t>
          </w:r>
        </w:p>
      </w:docPartBody>
    </w:docPart>
    <w:docPart>
      <w:docPartPr>
        <w:name w:val="B28ED8FF9316034A98BCF1971644627A"/>
        <w:category>
          <w:name w:val="General"/>
          <w:gallery w:val="placeholder"/>
        </w:category>
        <w:types>
          <w:type w:val="bbPlcHdr"/>
        </w:types>
        <w:behaviors>
          <w:behavior w:val="content"/>
        </w:behaviors>
        <w:guid w:val="{2E1172A2-9911-5141-B47E-17E44FC04164}"/>
      </w:docPartPr>
      <w:docPartBody>
        <w:p w:rsidR="00A62D82" w:rsidRDefault="007B72F9" w:rsidP="007B72F9">
          <w:pPr>
            <w:pStyle w:val="B28ED8FF9316034A98BCF1971644627A"/>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F9"/>
    <w:rsid w:val="002205D7"/>
    <w:rsid w:val="00641002"/>
    <w:rsid w:val="007B72F9"/>
    <w:rsid w:val="00A62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847A837BBCE4F9593E3B07DA56F01">
    <w:name w:val="9DD847A837BBCE4F9593E3B07DA56F01"/>
    <w:rsid w:val="007B72F9"/>
  </w:style>
  <w:style w:type="paragraph" w:customStyle="1" w:styleId="B28ED8FF9316034A98BCF1971644627A">
    <w:name w:val="B28ED8FF9316034A98BCF1971644627A"/>
    <w:rsid w:val="007B7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592F-EC14-42E6-91D9-47228BB2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Last Updated: 5/19/16</vt:lpstr>
    </vt:vector>
  </TitlesOfParts>
  <Company>Facilities and Resources</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02/02/18</dc:title>
  <dc:subject/>
  <dc:creator>McDermott-Murphy, Caitlin Elizabeth</dc:creator>
  <cp:keywords/>
  <dc:description/>
  <cp:lastModifiedBy>Harding, Kristen Elizabeth</cp:lastModifiedBy>
  <cp:revision>8</cp:revision>
  <dcterms:created xsi:type="dcterms:W3CDTF">2018-02-02T14:49:00Z</dcterms:created>
  <dcterms:modified xsi:type="dcterms:W3CDTF">2018-04-03T20:10:00Z</dcterms:modified>
</cp:coreProperties>
</file>